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886EC" w14:textId="77777777" w:rsidR="00B03C04" w:rsidRPr="004038F0" w:rsidRDefault="002D388A" w:rsidP="00074B74">
      <w:pPr>
        <w:bidi/>
        <w:spacing w:line="1768" w:lineRule="auto"/>
        <w:ind w:left="100"/>
        <w:rPr>
          <w:rFonts w:asciiTheme="majorHAnsi" w:eastAsia="Source Sans Pro" w:hAnsiTheme="majorHAnsi" w:cstheme="majorHAnsi"/>
          <w:sz w:val="20"/>
          <w:szCs w:val="20"/>
          <w:rtl/>
        </w:rPr>
      </w:pPr>
      <w:r w:rsidRPr="004038F0">
        <w:rPr>
          <w:rFonts w:asciiTheme="majorHAnsi" w:hAnsiTheme="majorHAnsi" w:cstheme="majorHAnsi"/>
          <w:noProof/>
          <w:rtl/>
        </w:rPr>
        <w:drawing>
          <wp:inline distT="0" distB="0" distL="0" distR="0" wp14:anchorId="3BC40C94" wp14:editId="6B236B65">
            <wp:extent cx="1752019" cy="1123187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2D0618" w14:textId="77777777" w:rsidR="00B03C04" w:rsidRPr="004038F0" w:rsidRDefault="00B03C04" w:rsidP="00074B74">
      <w:pPr>
        <w:bidi/>
        <w:rPr>
          <w:rFonts w:asciiTheme="majorHAnsi" w:eastAsia="Source Sans Pro" w:hAnsiTheme="majorHAnsi" w:cstheme="majorHAnsi"/>
          <w:sz w:val="20"/>
          <w:szCs w:val="20"/>
        </w:rPr>
      </w:pPr>
    </w:p>
    <w:p w14:paraId="644F9205" w14:textId="77777777" w:rsidR="00B03C04" w:rsidRPr="004038F0" w:rsidRDefault="00B03C04" w:rsidP="00074B74">
      <w:pPr>
        <w:bidi/>
        <w:rPr>
          <w:rFonts w:asciiTheme="majorHAnsi" w:eastAsia="Source Sans Pro" w:hAnsiTheme="majorHAnsi" w:cstheme="majorHAnsi"/>
          <w:sz w:val="20"/>
          <w:szCs w:val="20"/>
        </w:rPr>
      </w:pPr>
    </w:p>
    <w:p w14:paraId="5BA1B8B5" w14:textId="77777777" w:rsidR="00B03C04" w:rsidRPr="004038F0" w:rsidRDefault="00B03C04" w:rsidP="00074B74">
      <w:pPr>
        <w:bidi/>
        <w:rPr>
          <w:rFonts w:asciiTheme="majorHAnsi" w:eastAsia="Source Sans Pro" w:hAnsiTheme="majorHAnsi" w:cstheme="majorHAnsi"/>
          <w:sz w:val="20"/>
          <w:szCs w:val="20"/>
        </w:rPr>
      </w:pPr>
    </w:p>
    <w:p w14:paraId="6637F15C" w14:textId="77777777" w:rsidR="00B03C04" w:rsidRPr="004038F0" w:rsidRDefault="00B03C04" w:rsidP="00074B74">
      <w:pPr>
        <w:bidi/>
        <w:rPr>
          <w:rFonts w:asciiTheme="majorHAnsi" w:hAnsiTheme="majorHAnsi" w:cstheme="majorHAnsi"/>
          <w:sz w:val="20"/>
          <w:szCs w:val="20"/>
        </w:rPr>
      </w:pPr>
    </w:p>
    <w:p w14:paraId="0B334F0F" w14:textId="77777777" w:rsidR="00CE668D" w:rsidRPr="004038F0" w:rsidRDefault="00CE668D" w:rsidP="00074B74">
      <w:pPr>
        <w:bidi/>
        <w:rPr>
          <w:rFonts w:asciiTheme="majorHAnsi" w:hAnsiTheme="majorHAnsi" w:cstheme="majorHAnsi"/>
          <w:sz w:val="20"/>
          <w:szCs w:val="20"/>
        </w:rPr>
      </w:pPr>
    </w:p>
    <w:p w14:paraId="4A6CB6DC" w14:textId="77777777" w:rsidR="00CE668D" w:rsidRPr="004038F0" w:rsidRDefault="00CE668D" w:rsidP="00074B74">
      <w:pPr>
        <w:bidi/>
        <w:rPr>
          <w:rFonts w:asciiTheme="majorHAnsi" w:hAnsiTheme="majorHAnsi" w:cstheme="majorHAnsi"/>
          <w:sz w:val="20"/>
          <w:szCs w:val="20"/>
        </w:rPr>
      </w:pPr>
    </w:p>
    <w:p w14:paraId="47AFE98B" w14:textId="77777777" w:rsidR="00CE668D" w:rsidRPr="004038F0" w:rsidRDefault="00CE668D" w:rsidP="00074B74">
      <w:pPr>
        <w:bidi/>
        <w:rPr>
          <w:rFonts w:asciiTheme="majorHAnsi" w:hAnsiTheme="majorHAnsi" w:cstheme="majorHAnsi"/>
          <w:sz w:val="20"/>
          <w:szCs w:val="20"/>
        </w:rPr>
      </w:pPr>
    </w:p>
    <w:p w14:paraId="429F483F" w14:textId="77777777" w:rsidR="00B03C04" w:rsidRPr="004038F0" w:rsidRDefault="00B03C04" w:rsidP="00074B74">
      <w:pPr>
        <w:bidi/>
        <w:rPr>
          <w:rFonts w:asciiTheme="majorHAnsi" w:eastAsia="Source Sans Pro" w:hAnsiTheme="majorHAnsi" w:cstheme="majorHAnsi"/>
          <w:sz w:val="20"/>
          <w:szCs w:val="20"/>
        </w:rPr>
      </w:pPr>
    </w:p>
    <w:p w14:paraId="73A36F0D" w14:textId="77777777" w:rsidR="00B03C04" w:rsidRPr="004038F0" w:rsidRDefault="004E39CD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  <w:rtl/>
        </w:rPr>
      </w:pPr>
      <w:r w:rsidRPr="004038F0">
        <w:rPr>
          <w:rFonts w:asciiTheme="majorHAnsi" w:hAnsiTheme="majorHAnsi" w:cstheme="majorHAnsi"/>
          <w:b/>
          <w:bCs/>
          <w:sz w:val="48"/>
          <w:szCs w:val="48"/>
          <w:rtl/>
        </w:rPr>
        <w:t xml:space="preserve">كيفية إعداد وظيفة تعطيل الإنذار بضغطة مفتاح واحد في جهاز </w:t>
      </w:r>
      <w:proofErr w:type="spellStart"/>
      <w:r w:rsidRPr="004038F0">
        <w:rPr>
          <w:rFonts w:asciiTheme="majorHAnsi" w:hAnsiTheme="majorHAnsi" w:cstheme="majorHAnsi"/>
          <w:b/>
          <w:bCs/>
          <w:sz w:val="48"/>
          <w:szCs w:val="48"/>
        </w:rPr>
        <w:t>Uniview</w:t>
      </w:r>
      <w:proofErr w:type="spellEnd"/>
      <w:r w:rsidRPr="004038F0">
        <w:rPr>
          <w:rFonts w:asciiTheme="majorHAnsi" w:hAnsiTheme="majorHAnsi" w:cstheme="majorHAnsi"/>
          <w:b/>
          <w:bCs/>
          <w:sz w:val="48"/>
          <w:szCs w:val="48"/>
        </w:rPr>
        <w:t xml:space="preserve"> NVR</w:t>
      </w:r>
      <w:r w:rsidRPr="004038F0">
        <w:rPr>
          <w:rFonts w:asciiTheme="majorHAnsi" w:hAnsiTheme="majorHAnsi" w:cstheme="majorHAnsi"/>
          <w:b/>
          <w:bCs/>
          <w:sz w:val="48"/>
          <w:szCs w:val="48"/>
          <w:rtl/>
        </w:rPr>
        <w:t>؟</w:t>
      </w:r>
    </w:p>
    <w:p w14:paraId="5FE84194" w14:textId="77777777" w:rsidR="00B03C04" w:rsidRPr="004038F0" w:rsidRDefault="00B03C04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6C28AE58" w14:textId="77777777" w:rsidR="00B03C04" w:rsidRPr="004038F0" w:rsidRDefault="00B03C04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6FB54F2A" w14:textId="77777777" w:rsidR="00B03C04" w:rsidRPr="004038F0" w:rsidRDefault="00B03C04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19AAFF5D" w14:textId="77777777" w:rsidR="00B03C04" w:rsidRPr="004038F0" w:rsidRDefault="00B03C04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50134510" w14:textId="77777777" w:rsidR="00B03C04" w:rsidRPr="004038F0" w:rsidRDefault="00B03C04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0E4D4C16" w14:textId="77777777" w:rsidR="00B03C04" w:rsidRPr="004038F0" w:rsidRDefault="00B03C04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466C903B" w14:textId="77777777" w:rsidR="00B03C04" w:rsidRPr="004038F0" w:rsidRDefault="00B03C04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4DE5EFAA" w14:textId="77777777" w:rsidR="00B03C04" w:rsidRPr="004038F0" w:rsidRDefault="00B03C04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09282A7F" w14:textId="77777777" w:rsidR="00B03C04" w:rsidRPr="004038F0" w:rsidRDefault="00B03C04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64F30687" w14:textId="77777777" w:rsidR="00B03C04" w:rsidRPr="004038F0" w:rsidRDefault="00B03C04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5A4E5251" w14:textId="77777777" w:rsidR="00B03C04" w:rsidRPr="004038F0" w:rsidRDefault="00B03C04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  <w:rtl/>
        </w:rPr>
      </w:pPr>
      <w:bookmarkStart w:id="0" w:name="_gjdgxs"/>
      <w:bookmarkEnd w:id="0"/>
    </w:p>
    <w:p w14:paraId="09B8CF23" w14:textId="77777777" w:rsidR="00B03C04" w:rsidRPr="004038F0" w:rsidRDefault="00B03C04" w:rsidP="00074B74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  <w:sectPr w:rsidR="00B03C04" w:rsidRPr="004038F0">
          <w:pgSz w:w="11910" w:h="16840"/>
          <w:pgMar w:top="1580" w:right="1420" w:bottom="280" w:left="860" w:header="720" w:footer="720" w:gutter="0"/>
          <w:pgNumType w:start="1"/>
          <w:cols w:space="720"/>
        </w:sectPr>
      </w:pPr>
    </w:p>
    <w:p w14:paraId="11EF1FCD" w14:textId="77777777" w:rsidR="00B03C04" w:rsidRPr="004038F0" w:rsidRDefault="00994C56" w:rsidP="00D43D35">
      <w:pPr>
        <w:bidi/>
        <w:spacing w:before="100" w:beforeAutospacing="1" w:after="100" w:afterAutospacing="1"/>
        <w:jc w:val="center"/>
        <w:rPr>
          <w:rFonts w:asciiTheme="majorHAnsi" w:eastAsia="Source Sans Pro" w:hAnsiTheme="majorHAnsi" w:cstheme="majorHAnsi"/>
          <w:b/>
          <w:sz w:val="10"/>
          <w:szCs w:val="10"/>
          <w:rtl/>
        </w:rPr>
      </w:pPr>
      <w:r w:rsidRPr="004038F0">
        <w:rPr>
          <w:rFonts w:asciiTheme="majorHAnsi" w:hAnsiTheme="majorHAnsi" w:cstheme="majorHAnsi"/>
          <w:b/>
          <w:bCs/>
          <w:sz w:val="36"/>
          <w:szCs w:val="36"/>
          <w:rtl/>
        </w:rPr>
        <w:lastRenderedPageBreak/>
        <w:t xml:space="preserve">كيفية إعداد وظيفة تعطيل الإنذار بضغطة مفتاح واحد في جهاز </w:t>
      </w:r>
      <w:proofErr w:type="spellStart"/>
      <w:r w:rsidRPr="004038F0">
        <w:rPr>
          <w:rFonts w:asciiTheme="majorHAnsi" w:hAnsiTheme="majorHAnsi" w:cstheme="majorHAnsi"/>
          <w:b/>
          <w:bCs/>
          <w:sz w:val="36"/>
          <w:szCs w:val="36"/>
        </w:rPr>
        <w:t>Uniview</w:t>
      </w:r>
      <w:proofErr w:type="spellEnd"/>
      <w:r w:rsidRPr="004038F0">
        <w:rPr>
          <w:rFonts w:asciiTheme="majorHAnsi" w:hAnsiTheme="majorHAnsi" w:cstheme="majorHAnsi"/>
          <w:b/>
          <w:bCs/>
          <w:sz w:val="36"/>
          <w:szCs w:val="36"/>
        </w:rPr>
        <w:t xml:space="preserve"> NVR</w:t>
      </w:r>
      <w:r w:rsidRPr="004038F0">
        <w:rPr>
          <w:rFonts w:asciiTheme="majorHAnsi" w:hAnsiTheme="majorHAnsi" w:cstheme="majorHAnsi"/>
          <w:b/>
          <w:bCs/>
          <w:sz w:val="36"/>
          <w:szCs w:val="36"/>
          <w:rtl/>
        </w:rPr>
        <w:t>؟</w:t>
      </w:r>
    </w:p>
    <w:p w14:paraId="1DA3A3C9" w14:textId="77777777" w:rsidR="00B03C04" w:rsidRPr="004038F0" w:rsidRDefault="002D388A" w:rsidP="00556AE7">
      <w:pPr>
        <w:bidi/>
        <w:spacing w:before="100" w:beforeAutospacing="1" w:after="100" w:afterAutospacing="1"/>
        <w:ind w:right="1179"/>
        <w:rPr>
          <w:rFonts w:asciiTheme="majorHAnsi" w:eastAsia="Source Sans Pro" w:hAnsiTheme="majorHAnsi" w:cstheme="majorHAnsi"/>
          <w:b/>
          <w:sz w:val="32"/>
          <w:szCs w:val="32"/>
          <w:rtl/>
        </w:rPr>
      </w:pPr>
      <w:r w:rsidRPr="004038F0">
        <w:rPr>
          <w:rFonts w:asciiTheme="majorHAnsi" w:hAnsiTheme="majorHAnsi" w:cstheme="majorHAnsi"/>
          <w:b/>
          <w:bCs/>
          <w:sz w:val="32"/>
          <w:szCs w:val="32"/>
          <w:rtl/>
        </w:rPr>
        <w:t>الوصف</w:t>
      </w:r>
    </w:p>
    <w:p w14:paraId="29CF2538" w14:textId="77777777" w:rsidR="006F5207" w:rsidRPr="004038F0" w:rsidRDefault="006F5207" w:rsidP="00556AE7">
      <w:pPr>
        <w:bidi/>
        <w:spacing w:before="100" w:beforeAutospacing="1" w:after="100" w:afterAutospacing="1"/>
        <w:ind w:right="45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يمكن أن تساعدك وظيفة تعطيل الإنذار بضغطة مفتاح واحد في إلغاء الإجراءات التي يتم تشغيلها بفعل أجهزة </w:t>
      </w:r>
      <w:r w:rsidRPr="004038F0">
        <w:rPr>
          <w:rFonts w:asciiTheme="majorHAnsi" w:hAnsiTheme="majorHAnsi" w:cstheme="majorHAnsi"/>
          <w:color w:val="262626"/>
          <w:sz w:val="24"/>
          <w:szCs w:val="24"/>
        </w:rPr>
        <w:t>NVR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أو كاميرات </w:t>
      </w:r>
      <w:r w:rsidRPr="004038F0">
        <w:rPr>
          <w:rFonts w:asciiTheme="majorHAnsi" w:hAnsiTheme="majorHAnsi" w:cstheme="majorHAnsi"/>
          <w:color w:val="262626"/>
          <w:sz w:val="24"/>
          <w:szCs w:val="24"/>
        </w:rPr>
        <w:t>IPC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بنقرة واحدة في تطبيق </w:t>
      </w:r>
      <w:proofErr w:type="spellStart"/>
      <w:r w:rsidRPr="004038F0">
        <w:rPr>
          <w:rFonts w:asciiTheme="majorHAnsi" w:hAnsiTheme="majorHAnsi" w:cstheme="majorHAnsi"/>
          <w:color w:val="262626"/>
          <w:sz w:val="24"/>
          <w:szCs w:val="24"/>
        </w:rPr>
        <w:t>EZView</w:t>
      </w:r>
      <w:proofErr w:type="spellEnd"/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المثبت لديك.</w:t>
      </w:r>
    </w:p>
    <w:p w14:paraId="0AD3AEF6" w14:textId="77777777" w:rsidR="00B03C04" w:rsidRPr="004038F0" w:rsidRDefault="002D388A" w:rsidP="00556AE7">
      <w:pPr>
        <w:bidi/>
        <w:spacing w:before="7"/>
        <w:rPr>
          <w:rFonts w:asciiTheme="majorHAnsi" w:eastAsia="Source Sans Pro" w:hAnsiTheme="majorHAnsi" w:cstheme="majorHAnsi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4038F0">
        <w:rPr>
          <w:rFonts w:asciiTheme="majorHAnsi" w:hAnsiTheme="majorHAnsi" w:cstheme="maj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bookmarkStart w:id="1" w:name="_30j0zll" w:colFirst="0" w:colLast="0"/>
    <w:bookmarkEnd w:id="1"/>
    <w:p w14:paraId="75EBD022" w14:textId="77777777" w:rsidR="00B03C04" w:rsidRPr="004038F0" w:rsidRDefault="002D388A" w:rsidP="00556AE7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ajorHAnsi" w:eastAsia="Gill Sans" w:hAnsiTheme="majorHAnsi" w:cstheme="majorHAnsi"/>
          <w:i/>
          <w:color w:val="000000"/>
          <w:sz w:val="21"/>
          <w:szCs w:val="21"/>
          <w:rtl/>
        </w:rPr>
      </w:pPr>
      <w:r w:rsidRPr="004038F0">
        <w:rPr>
          <w:rFonts w:asciiTheme="majorHAnsi" w:hAnsiTheme="majorHAnsi" w:cstheme="majorHAnsi"/>
          <w:rtl/>
        </w:rPr>
        <w:fldChar w:fldCharType="begin"/>
      </w:r>
      <w:r w:rsidRPr="004038F0">
        <w:rPr>
          <w:rFonts w:asciiTheme="majorHAnsi" w:hAnsiTheme="majorHAnsi" w:cstheme="majorHAnsi"/>
          <w:rtl/>
        </w:rPr>
        <w:instrText xml:space="preserve"> </w:instrText>
      </w:r>
      <w:r w:rsidRPr="004038F0">
        <w:rPr>
          <w:rFonts w:asciiTheme="majorHAnsi" w:hAnsiTheme="majorHAnsi" w:cstheme="majorHAnsi"/>
        </w:rPr>
        <w:instrText xml:space="preserve">HYPERLINK "https://global.uniview.com/Support/Service_Hotline/" \h  </w:instrText>
      </w:r>
      <w:r w:rsidRPr="004038F0">
        <w:rPr>
          <w:rFonts w:asciiTheme="majorHAnsi" w:hAnsiTheme="majorHAnsi" w:cstheme="majorHAnsi"/>
          <w:rtl/>
        </w:rPr>
      </w:r>
      <w:r w:rsidRPr="004038F0">
        <w:rPr>
          <w:rFonts w:asciiTheme="majorHAnsi" w:hAnsiTheme="majorHAnsi" w:cstheme="majorHAnsi"/>
          <w:rtl/>
        </w:rPr>
        <w:fldChar w:fldCharType="separate"/>
      </w:r>
      <w:r w:rsidRPr="004038F0">
        <w:rPr>
          <w:rFonts w:asciiTheme="majorHAnsi" w:hAnsiTheme="majorHAnsi" w:cstheme="majorHAnsi"/>
          <w:color w:val="0000FF"/>
          <w:sz w:val="20"/>
          <w:szCs w:val="20"/>
          <w:u w:val="single"/>
        </w:rPr>
        <w:t>https://global.uniview.com/Support/Service_Hotline/</w:t>
      </w:r>
      <w:r w:rsidRPr="004038F0">
        <w:rPr>
          <w:rFonts w:asciiTheme="majorHAnsi" w:eastAsia="Source Sans Pro" w:hAnsiTheme="majorHAnsi" w:cstheme="majorHAnsi"/>
          <w:color w:val="0000FF"/>
          <w:sz w:val="20"/>
          <w:u w:val="single"/>
          <w:rtl/>
        </w:rPr>
        <w:fldChar w:fldCharType="end"/>
      </w:r>
    </w:p>
    <w:p w14:paraId="729C8E1A" w14:textId="77777777" w:rsidR="00590284" w:rsidRPr="004038F0" w:rsidRDefault="00590284" w:rsidP="00556AE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79"/>
        <w:rPr>
          <w:rFonts w:asciiTheme="majorHAnsi" w:hAnsiTheme="majorHAnsi" w:cstheme="majorHAnsi"/>
          <w:b/>
          <w:color w:val="000000"/>
          <w:sz w:val="28"/>
          <w:szCs w:val="28"/>
          <w:rtl/>
        </w:rPr>
      </w:pPr>
      <w:r w:rsidRPr="004038F0">
        <w:rPr>
          <w:rFonts w:asciiTheme="majorHAnsi" w:hAnsiTheme="majorHAnsi" w:cstheme="majorHAnsi"/>
          <w:b/>
          <w:bCs/>
          <w:color w:val="000000"/>
          <w:sz w:val="28"/>
          <w:szCs w:val="28"/>
          <w:rtl/>
        </w:rPr>
        <w:t>التجهيز</w:t>
      </w:r>
    </w:p>
    <w:p w14:paraId="7B046F0E" w14:textId="77777777" w:rsidR="00590284" w:rsidRPr="004038F0" w:rsidRDefault="00590284" w:rsidP="00556AE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تأكد من تكوين جميع الإعدادات المتعلقة بوظيفة تعطيل الإنذار بضغطة مفتاح واحد في جهاز </w:t>
      </w:r>
      <w:proofErr w:type="spellStart"/>
      <w:r w:rsidRPr="004038F0">
        <w:rPr>
          <w:rFonts w:asciiTheme="majorHAnsi" w:hAnsiTheme="majorHAnsi" w:cstheme="majorHAnsi"/>
          <w:color w:val="262626"/>
          <w:sz w:val="24"/>
          <w:szCs w:val="24"/>
        </w:rPr>
        <w:t>Uniview</w:t>
      </w:r>
      <w:proofErr w:type="spellEnd"/>
      <w:r w:rsidRPr="004038F0">
        <w:rPr>
          <w:rFonts w:asciiTheme="majorHAnsi" w:hAnsiTheme="majorHAnsi" w:cstheme="majorHAnsi"/>
          <w:color w:val="262626"/>
          <w:sz w:val="24"/>
          <w:szCs w:val="24"/>
        </w:rPr>
        <w:t xml:space="preserve"> NVR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المتوفر لديك قبل المتابعة.</w:t>
      </w:r>
    </w:p>
    <w:p w14:paraId="742576C6" w14:textId="77777777" w:rsidR="00B03C04" w:rsidRPr="004038F0" w:rsidRDefault="002D388A" w:rsidP="00556AE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79"/>
        <w:rPr>
          <w:rFonts w:asciiTheme="majorHAnsi" w:eastAsia="Source Sans Pro" w:hAnsiTheme="majorHAnsi" w:cstheme="majorHAnsi"/>
          <w:b/>
          <w:color w:val="000000"/>
          <w:sz w:val="28"/>
          <w:szCs w:val="28"/>
          <w:rtl/>
        </w:rPr>
      </w:pPr>
      <w:r w:rsidRPr="004038F0">
        <w:rPr>
          <w:rFonts w:asciiTheme="majorHAnsi" w:hAnsiTheme="majorHAnsi" w:cstheme="majorHAnsi"/>
          <w:b/>
          <w:bCs/>
          <w:color w:val="000000"/>
          <w:sz w:val="28"/>
          <w:szCs w:val="28"/>
          <w:rtl/>
        </w:rPr>
        <w:t>خطوات التشغيل</w:t>
      </w:r>
    </w:p>
    <w:p w14:paraId="5C4A9286" w14:textId="77777777" w:rsidR="003B612B" w:rsidRPr="004038F0" w:rsidRDefault="003B612B" w:rsidP="00556AE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hAnsiTheme="majorHAnsi" w:cstheme="majorHAnsi"/>
          <w:b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 xml:space="preserve">الإعداد من شاشة جهاز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NVR</w:t>
      </w:r>
    </w:p>
    <w:p w14:paraId="33E3FD9D" w14:textId="77777777" w:rsidR="00D32EBD" w:rsidRPr="004038F0" w:rsidRDefault="00D32EBD" w:rsidP="00556AE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1: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سجِّل الدخول إلى حساب المسؤول الخاص بك من شاشة جهاز </w:t>
      </w:r>
      <w:proofErr w:type="spellStart"/>
      <w:r w:rsidRPr="004038F0">
        <w:rPr>
          <w:rFonts w:asciiTheme="majorHAnsi" w:hAnsiTheme="majorHAnsi" w:cstheme="majorHAnsi"/>
          <w:color w:val="262626"/>
          <w:sz w:val="24"/>
          <w:szCs w:val="24"/>
        </w:rPr>
        <w:t>Uniview</w:t>
      </w:r>
      <w:proofErr w:type="spellEnd"/>
      <w:r w:rsidRPr="004038F0">
        <w:rPr>
          <w:rFonts w:asciiTheme="majorHAnsi" w:hAnsiTheme="majorHAnsi" w:cstheme="majorHAnsi"/>
          <w:color w:val="262626"/>
          <w:sz w:val="24"/>
          <w:szCs w:val="24"/>
        </w:rPr>
        <w:t xml:space="preserve"> NVR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المتوفر لديك.</w:t>
      </w:r>
    </w:p>
    <w:p w14:paraId="4C854F32" w14:textId="7F14F003" w:rsidR="00D32EBD" w:rsidRPr="004038F0" w:rsidRDefault="00D32EBD" w:rsidP="00556AE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2: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قم بإعداد وظيفة تعطيل الإنذار بضغطة مفتاح واحد أسفل المسار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Menu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&gt;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Alarm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&gt;</w:t>
      </w:r>
      <w:r w:rsidR="00265844">
        <w:rPr>
          <w:rFonts w:asciiTheme="majorHAnsi" w:hAnsiTheme="majorHAnsi" w:cstheme="majorHAnsi"/>
          <w:b/>
          <w:bCs/>
          <w:color w:val="262626"/>
          <w:sz w:val="24"/>
          <w:szCs w:val="24"/>
        </w:rPr>
        <w:br/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One-Key Disarming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&gt;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IPC Disarming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>.</w:t>
      </w:r>
    </w:p>
    <w:p w14:paraId="313BFEDE" w14:textId="22D27167" w:rsidR="00E930AB" w:rsidRPr="004038F0" w:rsidRDefault="009165A2" w:rsidP="00074B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hAnsiTheme="majorHAnsi" w:cstheme="majorHAnsi"/>
          <w:color w:val="262626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63EE22A" wp14:editId="436164E5">
            <wp:extent cx="5429250" cy="1788795"/>
            <wp:effectExtent l="0" t="0" r="0" b="1905"/>
            <wp:docPr id="2047835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D4BFC" w14:textId="77777777" w:rsidR="001013A4" w:rsidRPr="004038F0" w:rsidRDefault="00E930AB" w:rsidP="00395E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2.1: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اختر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Disarm Once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لوضع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Disarming Mode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وقم بإعداد وقت تعطيل الإنذار.</w:t>
      </w:r>
    </w:p>
    <w:p w14:paraId="4448EB5F" w14:textId="77777777" w:rsidR="006F5207" w:rsidRPr="004038F0" w:rsidRDefault="006F5207" w:rsidP="00395E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i/>
          <w:sz w:val="21"/>
          <w:szCs w:val="21"/>
          <w:rtl/>
        </w:rPr>
      </w:pPr>
      <w:r w:rsidRPr="004038F0">
        <w:rPr>
          <w:rFonts w:asciiTheme="majorHAnsi" w:hAnsiTheme="majorHAnsi" w:cstheme="maj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4038F0">
        <w:rPr>
          <w:rFonts w:asciiTheme="majorHAnsi" w:hAnsiTheme="majorHAnsi" w:cstheme="majorHAnsi"/>
          <w:b/>
          <w:bCs/>
          <w:i/>
          <w:iCs/>
          <w:sz w:val="21"/>
          <w:szCs w:val="21"/>
        </w:rPr>
        <w:t>Disarm Once</w:t>
      </w:r>
      <w:r w:rsidRPr="004038F0">
        <w:rPr>
          <w:rFonts w:asciiTheme="majorHAnsi" w:hAnsiTheme="majorHAnsi" w:cstheme="majorHAnsi"/>
          <w:i/>
          <w:iCs/>
          <w:sz w:val="21"/>
          <w:szCs w:val="21"/>
          <w:rtl/>
        </w:rPr>
        <w:t xml:space="preserve"> يعني أنه سيتم تعطيل إنذار جهاز </w:t>
      </w:r>
      <w:r w:rsidRPr="004038F0">
        <w:rPr>
          <w:rFonts w:asciiTheme="majorHAnsi" w:hAnsiTheme="majorHAnsi" w:cstheme="majorHAnsi"/>
          <w:i/>
          <w:iCs/>
          <w:sz w:val="21"/>
          <w:szCs w:val="21"/>
        </w:rPr>
        <w:t>NVR</w:t>
      </w:r>
      <w:r w:rsidRPr="004038F0">
        <w:rPr>
          <w:rFonts w:asciiTheme="majorHAnsi" w:hAnsiTheme="majorHAnsi" w:cstheme="majorHAnsi"/>
          <w:i/>
          <w:iCs/>
          <w:sz w:val="21"/>
          <w:szCs w:val="21"/>
          <w:rtl/>
        </w:rPr>
        <w:t xml:space="preserve"> خلال فترة زمنية محددة. حدد الخيار </w:t>
      </w:r>
      <w:r w:rsidRPr="004038F0">
        <w:rPr>
          <w:rFonts w:asciiTheme="majorHAnsi" w:hAnsiTheme="majorHAnsi" w:cstheme="majorHAnsi"/>
          <w:i/>
          <w:iCs/>
          <w:sz w:val="21"/>
          <w:szCs w:val="21"/>
        </w:rPr>
        <w:t>"Disarm Once"</w:t>
      </w:r>
      <w:r w:rsidRPr="004038F0">
        <w:rPr>
          <w:rFonts w:asciiTheme="majorHAnsi" w:hAnsiTheme="majorHAnsi" w:cstheme="majorHAnsi"/>
          <w:i/>
          <w:iCs/>
          <w:sz w:val="21"/>
          <w:szCs w:val="21"/>
          <w:rtl/>
        </w:rPr>
        <w:t>، ثم اضبط وقت بدء تعطيل الإنذار ووقت انتهائه.</w:t>
      </w:r>
    </w:p>
    <w:p w14:paraId="3C7A79C6" w14:textId="77777777" w:rsidR="00E930AB" w:rsidRPr="004038F0" w:rsidRDefault="00E930AB" w:rsidP="00395E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2.2: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اختر النوع (الأنواع) الذي تريد تعطيله مثل صوت الإنذار وضوء الإنذار (الإعداد الافتراضي هو جميع الإجراءات).</w:t>
      </w:r>
      <w:r w:rsidRPr="004038F0">
        <w:rPr>
          <w:rFonts w:asciiTheme="majorHAnsi" w:hAnsiTheme="majorHAnsi" w:cstheme="majorHAnsi"/>
          <w:rtl/>
        </w:rPr>
        <w:t xml:space="preserve"> </w:t>
      </w:r>
    </w:p>
    <w:p w14:paraId="419E67BD" w14:textId="77777777" w:rsidR="00E930AB" w:rsidRPr="004038F0" w:rsidRDefault="00E930AB" w:rsidP="00395E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2.3: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حدد القناة التي تريد تعطيلها، ثم انقر فوق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Apply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لاستكمال التكوينات على الشاشة.</w:t>
      </w:r>
    </w:p>
    <w:p w14:paraId="74FE8A16" w14:textId="7ACADEA2" w:rsidR="007B2CDA" w:rsidRPr="004038F0" w:rsidRDefault="007B2CDA" w:rsidP="00395E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4038F0">
        <w:rPr>
          <w:rFonts w:asciiTheme="majorHAnsi" w:hAnsiTheme="majorHAnsi" w:cstheme="majorHAnsi"/>
          <w:i/>
          <w:iCs/>
          <w:sz w:val="21"/>
          <w:szCs w:val="21"/>
          <w:rtl/>
        </w:rPr>
        <w:t>يمكنك النقر فوق "</w:t>
      </w:r>
      <w:r w:rsidRPr="004038F0">
        <w:rPr>
          <w:rFonts w:asciiTheme="majorHAnsi" w:hAnsiTheme="majorHAnsi" w:cstheme="majorHAnsi"/>
          <w:i/>
          <w:iCs/>
          <w:sz w:val="21"/>
          <w:szCs w:val="21"/>
        </w:rPr>
        <w:t>Copy</w:t>
      </w:r>
      <w:r w:rsidRPr="004038F0">
        <w:rPr>
          <w:rFonts w:asciiTheme="majorHAnsi" w:hAnsiTheme="majorHAnsi" w:cstheme="majorHAnsi"/>
          <w:i/>
          <w:iCs/>
          <w:sz w:val="21"/>
          <w:szCs w:val="21"/>
          <w:rtl/>
        </w:rPr>
        <w:t>" في أسفل الشاشة لنسخ نفس الإعدادات إلى القنوات الأخرى أيضًا.</w:t>
      </w:r>
    </w:p>
    <w:p w14:paraId="64045252" w14:textId="77777777" w:rsidR="00E930AB" w:rsidRPr="004038F0" w:rsidRDefault="00E930AB" w:rsidP="00B7641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hAnsiTheme="majorHAnsi" w:cstheme="majorHAnsi"/>
          <w:b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lastRenderedPageBreak/>
        <w:t xml:space="preserve">الإعداد من واجهة ويب جهاز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NVR</w:t>
      </w:r>
    </w:p>
    <w:p w14:paraId="14D6F606" w14:textId="77777777" w:rsidR="00E930AB" w:rsidRPr="004038F0" w:rsidRDefault="00E930AB" w:rsidP="00B7641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1: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سجِّل الدخول إلى واجهة ويب جهاز </w:t>
      </w:r>
      <w:proofErr w:type="spellStart"/>
      <w:r w:rsidRPr="004038F0">
        <w:rPr>
          <w:rFonts w:asciiTheme="majorHAnsi" w:hAnsiTheme="majorHAnsi" w:cstheme="majorHAnsi"/>
          <w:color w:val="262626"/>
          <w:sz w:val="24"/>
          <w:szCs w:val="24"/>
        </w:rPr>
        <w:t>Uniview</w:t>
      </w:r>
      <w:proofErr w:type="spellEnd"/>
      <w:r w:rsidRPr="004038F0">
        <w:rPr>
          <w:rFonts w:asciiTheme="majorHAnsi" w:hAnsiTheme="majorHAnsi" w:cstheme="majorHAnsi"/>
          <w:color w:val="262626"/>
          <w:sz w:val="24"/>
          <w:szCs w:val="24"/>
        </w:rPr>
        <w:t xml:space="preserve"> NVR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>.</w:t>
      </w:r>
    </w:p>
    <w:p w14:paraId="15A8FCAE" w14:textId="3277A253" w:rsidR="00E930AB" w:rsidRPr="004038F0" w:rsidRDefault="00E930AB" w:rsidP="00B7641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2: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قم بإعداد وظيفة تعطيل الإنذار بضغطة مفتاح واحد أسفل المسار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Setup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&gt;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Alarm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&gt;</w:t>
      </w:r>
      <w:r w:rsidR="00A55013">
        <w:rPr>
          <w:rFonts w:asciiTheme="majorHAnsi" w:hAnsiTheme="majorHAnsi" w:cstheme="majorHAnsi"/>
          <w:b/>
          <w:bCs/>
          <w:color w:val="262626"/>
          <w:sz w:val="24"/>
          <w:szCs w:val="24"/>
        </w:rPr>
        <w:br/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One-Key Disarming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>.</w:t>
      </w:r>
    </w:p>
    <w:p w14:paraId="33EF1236" w14:textId="72EA66D9" w:rsidR="00325CA2" w:rsidRDefault="009165A2" w:rsidP="004279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hAnsiTheme="majorHAnsi" w:cstheme="majorHAnsi"/>
          <w:b/>
          <w:bCs/>
        </w:rPr>
      </w:pPr>
      <w:r w:rsidRPr="004038F0">
        <w:rPr>
          <w:rFonts w:asciiTheme="majorHAnsi" w:hAnsiTheme="majorHAnsi" w:cstheme="majorHAnsi"/>
          <w:noProof/>
          <w:color w:val="000000"/>
          <w:sz w:val="24"/>
          <w:rtl/>
        </w:rPr>
        <w:drawing>
          <wp:inline distT="0" distB="0" distL="0" distR="0" wp14:anchorId="25788ED7" wp14:editId="275AF09B">
            <wp:extent cx="5429250" cy="2156540"/>
            <wp:effectExtent l="0" t="0" r="0" b="0"/>
            <wp:docPr id="13599645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1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2510B" w14:textId="6A149D9A" w:rsidR="00E930AB" w:rsidRPr="004038F0" w:rsidRDefault="00647049" w:rsidP="00325C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rtl/>
        </w:rPr>
        <w:t>الخطوة 2.1:</w:t>
      </w:r>
      <w:r w:rsidRPr="004038F0">
        <w:rPr>
          <w:rFonts w:asciiTheme="majorHAnsi" w:hAnsiTheme="majorHAnsi" w:cstheme="majorHAnsi"/>
          <w:rtl/>
        </w:rPr>
        <w:t xml:space="preserve"> اختر </w:t>
      </w:r>
      <w:r w:rsidRPr="004038F0">
        <w:rPr>
          <w:rFonts w:asciiTheme="majorHAnsi" w:hAnsiTheme="majorHAnsi" w:cstheme="majorHAnsi"/>
          <w:b/>
          <w:bCs/>
        </w:rPr>
        <w:t>Disarm Once</w:t>
      </w:r>
      <w:r w:rsidRPr="004038F0">
        <w:rPr>
          <w:rFonts w:asciiTheme="majorHAnsi" w:hAnsiTheme="majorHAnsi" w:cstheme="majorHAnsi"/>
          <w:rtl/>
        </w:rPr>
        <w:t xml:space="preserve"> لوضع </w:t>
      </w:r>
      <w:r w:rsidRPr="004038F0">
        <w:rPr>
          <w:rFonts w:asciiTheme="majorHAnsi" w:hAnsiTheme="majorHAnsi" w:cstheme="majorHAnsi"/>
          <w:b/>
          <w:bCs/>
        </w:rPr>
        <w:t>Disarming Mode</w:t>
      </w:r>
      <w:r w:rsidRPr="004038F0">
        <w:rPr>
          <w:rFonts w:asciiTheme="majorHAnsi" w:hAnsiTheme="majorHAnsi" w:cstheme="majorHAnsi"/>
          <w:rtl/>
        </w:rPr>
        <w:t xml:space="preserve"> وقم بإعداد وقت تعطيل الإنذار.</w:t>
      </w:r>
    </w:p>
    <w:p w14:paraId="011BBE75" w14:textId="77777777" w:rsidR="00E930AB" w:rsidRPr="004038F0" w:rsidRDefault="00E930AB" w:rsidP="004279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2.2: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اختر النوع الذي تريد تعطيله مثل صوت الإنذار وضوء الإنذار.</w:t>
      </w:r>
      <w:r w:rsidRPr="004038F0">
        <w:rPr>
          <w:rFonts w:asciiTheme="majorHAnsi" w:hAnsiTheme="majorHAnsi" w:cstheme="majorHAnsi"/>
          <w:rtl/>
        </w:rPr>
        <w:t xml:space="preserve"> </w:t>
      </w:r>
    </w:p>
    <w:p w14:paraId="20664F78" w14:textId="77777777" w:rsidR="00E930AB" w:rsidRPr="004038F0" w:rsidRDefault="00E930AB" w:rsidP="004279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2.3: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حدد القناة التي تريد تعطيلها، ثم انقر فوق "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Save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>" لاستكمال التكوينات على الشاشة.</w:t>
      </w:r>
    </w:p>
    <w:p w14:paraId="10037495" w14:textId="77777777" w:rsidR="00FE368C" w:rsidRPr="004038F0" w:rsidRDefault="00464EE8" w:rsidP="004279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hAnsiTheme="majorHAnsi" w:cstheme="majorHAnsi"/>
          <w:b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 xml:space="preserve">الإعداد من تطبيق </w:t>
      </w:r>
      <w:proofErr w:type="spellStart"/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EZView</w:t>
      </w:r>
      <w:proofErr w:type="spellEnd"/>
    </w:p>
    <w:p w14:paraId="6F9C29C4" w14:textId="77777777" w:rsidR="00FE368C" w:rsidRPr="004038F0" w:rsidRDefault="00FE368C" w:rsidP="004279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1: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سجِّل الدخول إلى تطبيق </w:t>
      </w:r>
      <w:proofErr w:type="spellStart"/>
      <w:r w:rsidRPr="004038F0">
        <w:rPr>
          <w:rFonts w:asciiTheme="majorHAnsi" w:hAnsiTheme="majorHAnsi" w:cstheme="majorHAnsi"/>
          <w:color w:val="262626"/>
          <w:sz w:val="24"/>
          <w:szCs w:val="24"/>
        </w:rPr>
        <w:t>EZView</w:t>
      </w:r>
      <w:proofErr w:type="spellEnd"/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وانتقل إلى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Device Config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. ابحث عن جهاز </w:t>
      </w:r>
      <w:r w:rsidRPr="004038F0">
        <w:rPr>
          <w:rFonts w:asciiTheme="majorHAnsi" w:hAnsiTheme="majorHAnsi" w:cstheme="majorHAnsi"/>
          <w:color w:val="262626"/>
          <w:sz w:val="24"/>
          <w:szCs w:val="24"/>
        </w:rPr>
        <w:t>NVR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أسفل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Device Config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وانقر فوق الرمز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&gt;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الموجود بجوار اسم جهاز </w:t>
      </w:r>
      <w:r w:rsidRPr="004038F0">
        <w:rPr>
          <w:rFonts w:asciiTheme="majorHAnsi" w:hAnsiTheme="majorHAnsi" w:cstheme="majorHAnsi"/>
          <w:color w:val="262626"/>
          <w:sz w:val="24"/>
          <w:szCs w:val="24"/>
        </w:rPr>
        <w:t>NVR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المتاح لديك. ثم يمكنك رؤية جميع الكاميرات المتوفرة على جهاز </w:t>
      </w:r>
      <w:r w:rsidRPr="004038F0">
        <w:rPr>
          <w:rFonts w:asciiTheme="majorHAnsi" w:hAnsiTheme="majorHAnsi" w:cstheme="majorHAnsi"/>
          <w:color w:val="262626"/>
          <w:sz w:val="24"/>
          <w:szCs w:val="24"/>
        </w:rPr>
        <w:t>NVR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هذا.</w:t>
      </w:r>
    </w:p>
    <w:p w14:paraId="54FB3E26" w14:textId="225DF193" w:rsidR="00773003" w:rsidRPr="004038F0" w:rsidRDefault="009165A2" w:rsidP="00074B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6106A92F" wp14:editId="6A029A48">
            <wp:extent cx="2344888" cy="4320540"/>
            <wp:effectExtent l="0" t="0" r="0" b="3810"/>
            <wp:docPr id="10986419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219" cy="43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003"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ab/>
      </w:r>
      <w:r>
        <w:rPr>
          <w:noProof/>
        </w:rPr>
        <w:drawing>
          <wp:inline distT="0" distB="0" distL="0" distR="0" wp14:anchorId="45B75BCD" wp14:editId="3D863B1F">
            <wp:extent cx="2185670" cy="3898994"/>
            <wp:effectExtent l="0" t="0" r="5080" b="6350"/>
            <wp:docPr id="11135761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52" cy="391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C164A" w14:textId="77777777" w:rsidR="00A07949" w:rsidRPr="004038F0" w:rsidRDefault="00A07949" w:rsidP="00074B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2: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ab/>
        <w:t xml:space="preserve"> انقر فوق الكاميرا التي تريد إعداد وظيفة تعطيل الإنذار لها، ثم انتقل إلى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Disarm Alarm Linkage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أسفل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Settings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&gt;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Alarm</w:t>
      </w:r>
      <w:r w:rsidRPr="004038F0">
        <w:rPr>
          <w:rFonts w:asciiTheme="majorHAnsi" w:hAnsiTheme="majorHAnsi" w:cstheme="majorHAnsi"/>
          <w:color w:val="262626"/>
          <w:sz w:val="24"/>
          <w:szCs w:val="24"/>
        </w:rPr>
        <w:t>.</w:t>
      </w:r>
    </w:p>
    <w:p w14:paraId="2A3FF099" w14:textId="77777777" w:rsidR="00773003" w:rsidRPr="004038F0" w:rsidRDefault="00773003" w:rsidP="00074B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2.1: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انقر فوق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Disarm Alarm Linkage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وحدد الجهاز الذي تريد إعداده. انقر فوق 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 xml:space="preserve">Disarm Once 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>ثم قم بإعداد وقت تعطيل الإنذار (وقت البدء ووقت الانتهاء).</w:t>
      </w:r>
    </w:p>
    <w:p w14:paraId="71FDDDA5" w14:textId="7E283391" w:rsidR="001F642F" w:rsidRPr="004038F0" w:rsidRDefault="009165A2" w:rsidP="00074B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hAnsiTheme="majorHAnsi" w:cstheme="majorHAnsi"/>
          <w:noProof/>
          <w:rtl/>
        </w:rPr>
      </w:pPr>
      <w:r>
        <w:rPr>
          <w:noProof/>
        </w:rPr>
        <w:drawing>
          <wp:inline distT="0" distB="0" distL="0" distR="0" wp14:anchorId="6565E7EE" wp14:editId="0C7EFCC3">
            <wp:extent cx="3017520" cy="2970555"/>
            <wp:effectExtent l="0" t="0" r="0" b="1270"/>
            <wp:docPr id="19909057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599" cy="297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CE865" w14:textId="77777777" w:rsidR="002B1FA8" w:rsidRPr="004038F0" w:rsidRDefault="002B1FA8" w:rsidP="00074B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hAnsiTheme="majorHAnsi" w:cstheme="majorHAnsi"/>
          <w:noProof/>
          <w:rtl/>
        </w:rPr>
      </w:pPr>
      <w:r w:rsidRPr="004038F0">
        <w:rPr>
          <w:rFonts w:asciiTheme="majorHAnsi" w:hAnsiTheme="majorHAnsi" w:cstheme="majorHAnsi"/>
          <w:noProof/>
          <w:rtl/>
        </w:rPr>
        <w:lastRenderedPageBreak/>
        <w:drawing>
          <wp:inline distT="0" distB="0" distL="0" distR="0" wp14:anchorId="6B43ABB3" wp14:editId="1E1ED143">
            <wp:extent cx="2573642" cy="4527118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3461" cy="464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8F0">
        <w:rPr>
          <w:rFonts w:asciiTheme="majorHAnsi" w:hAnsiTheme="majorHAnsi" w:cstheme="majorHAnsi"/>
          <w:rtl/>
        </w:rPr>
        <w:tab/>
      </w:r>
      <w:r w:rsidRPr="004038F0">
        <w:rPr>
          <w:rFonts w:asciiTheme="majorHAnsi" w:hAnsiTheme="majorHAnsi" w:cstheme="majorHAnsi"/>
          <w:noProof/>
          <w:rtl/>
        </w:rPr>
        <w:drawing>
          <wp:inline distT="0" distB="0" distL="0" distR="0" wp14:anchorId="1F4ECC16" wp14:editId="2CF82C2E">
            <wp:extent cx="2452530" cy="4520817"/>
            <wp:effectExtent l="0" t="0" r="50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1051" cy="457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C426E" w14:textId="77777777" w:rsidR="002B1FA8" w:rsidRPr="004038F0" w:rsidRDefault="002B1FA8" w:rsidP="00074B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2.2: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انقر فوق "</w:t>
      </w:r>
      <w:r w:rsidRPr="004038F0">
        <w:rPr>
          <w:rFonts w:asciiTheme="majorHAnsi" w:hAnsiTheme="majorHAnsi" w:cstheme="majorHAnsi"/>
          <w:b/>
          <w:bCs/>
          <w:color w:val="262626"/>
          <w:sz w:val="24"/>
          <w:szCs w:val="24"/>
        </w:rPr>
        <w:t>OK</w:t>
      </w:r>
      <w:r w:rsidRPr="004038F0">
        <w:rPr>
          <w:rFonts w:asciiTheme="majorHAnsi" w:hAnsiTheme="majorHAnsi" w:cstheme="majorHAnsi"/>
          <w:color w:val="262626"/>
          <w:sz w:val="24"/>
          <w:szCs w:val="24"/>
          <w:rtl/>
        </w:rPr>
        <w:t>" لحفظ التكوينات.</w:t>
      </w:r>
    </w:p>
    <w:p w14:paraId="08ED6AB4" w14:textId="77777777" w:rsidR="002B1FA8" w:rsidRPr="004038F0" w:rsidRDefault="002B1FA8" w:rsidP="00074B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hAnsiTheme="majorHAnsi" w:cstheme="majorHAnsi"/>
          <w:color w:val="262626"/>
          <w:sz w:val="24"/>
          <w:szCs w:val="24"/>
          <w:rtl/>
        </w:rPr>
      </w:pPr>
      <w:r w:rsidRPr="004038F0">
        <w:rPr>
          <w:rFonts w:asciiTheme="majorHAnsi" w:hAnsiTheme="majorHAnsi" w:cstheme="majorHAnsi"/>
          <w:noProof/>
          <w:rtl/>
        </w:rPr>
        <w:drawing>
          <wp:inline distT="0" distB="0" distL="0" distR="0" wp14:anchorId="47C39F6D" wp14:editId="36C7F3B6">
            <wp:extent cx="1661365" cy="316703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7959" cy="319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8F0">
        <w:rPr>
          <w:rFonts w:asciiTheme="majorHAnsi" w:hAnsiTheme="majorHAnsi" w:cstheme="majorHAnsi"/>
          <w:noProof/>
          <w:rtl/>
        </w:rPr>
        <w:drawing>
          <wp:inline distT="0" distB="0" distL="0" distR="0" wp14:anchorId="2FDD622A" wp14:editId="5B0B9EF4">
            <wp:extent cx="1706578" cy="3163745"/>
            <wp:effectExtent l="0" t="0" r="825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3924" cy="321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8F0">
        <w:rPr>
          <w:rFonts w:asciiTheme="majorHAnsi" w:hAnsiTheme="majorHAnsi" w:cstheme="majorHAnsi"/>
          <w:noProof/>
          <w:rtl/>
        </w:rPr>
        <w:drawing>
          <wp:inline distT="0" distB="0" distL="0" distR="0" wp14:anchorId="67DDCB3C" wp14:editId="42CA9969">
            <wp:extent cx="1746990" cy="3148531"/>
            <wp:effectExtent l="0" t="0" r="571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56318" cy="3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32EB8" w14:textId="77777777" w:rsidR="001F642F" w:rsidRPr="004038F0" w:rsidRDefault="001F642F" w:rsidP="00074B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hAnsiTheme="majorHAnsi" w:cstheme="majorHAnsi"/>
          <w:color w:val="262626"/>
          <w:sz w:val="24"/>
          <w:szCs w:val="24"/>
          <w:rtl/>
        </w:rPr>
      </w:pPr>
      <w:proofErr w:type="gramStart"/>
      <w:r w:rsidRPr="004038F0">
        <w:rPr>
          <w:rFonts w:asciiTheme="majorHAnsi" w:hAnsiTheme="majorHAnsi" w:cstheme="maj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4038F0">
        <w:rPr>
          <w:rFonts w:asciiTheme="majorHAnsi" w:hAnsiTheme="majorHAnsi" w:cstheme="majorHAnsi"/>
          <w:i/>
          <w:iCs/>
          <w:color w:val="000000" w:themeColor="text1"/>
          <w:sz w:val="21"/>
          <w:szCs w:val="21"/>
          <w:rtl/>
        </w:rPr>
        <w:t xml:space="preserve">  إذا</w:t>
      </w:r>
      <w:proofErr w:type="gramEnd"/>
      <w:r w:rsidRPr="004038F0">
        <w:rPr>
          <w:rFonts w:asciiTheme="majorHAnsi" w:hAnsiTheme="majorHAnsi" w:cstheme="majorHAnsi"/>
          <w:i/>
          <w:iCs/>
          <w:color w:val="000000" w:themeColor="text1"/>
          <w:sz w:val="21"/>
          <w:szCs w:val="21"/>
          <w:rtl/>
        </w:rPr>
        <w:t xml:space="preserve"> لم تعمل وظيفة تعطيل الإنذار بضغطة مفتاح واحد في تطبيق </w:t>
      </w:r>
      <w:proofErr w:type="spellStart"/>
      <w:r w:rsidRPr="004038F0">
        <w:rPr>
          <w:rFonts w:asciiTheme="majorHAnsi" w:hAnsiTheme="majorHAnsi" w:cstheme="majorHAnsi"/>
          <w:i/>
          <w:iCs/>
          <w:color w:val="000000" w:themeColor="text1"/>
          <w:sz w:val="21"/>
          <w:szCs w:val="21"/>
        </w:rPr>
        <w:t>EZView</w:t>
      </w:r>
      <w:proofErr w:type="spellEnd"/>
      <w:r w:rsidRPr="004038F0">
        <w:rPr>
          <w:rFonts w:asciiTheme="majorHAnsi" w:hAnsiTheme="majorHAnsi" w:cstheme="majorHAnsi"/>
          <w:i/>
          <w:iCs/>
          <w:color w:val="000000" w:themeColor="text1"/>
          <w:sz w:val="21"/>
          <w:szCs w:val="21"/>
          <w:rtl/>
        </w:rPr>
        <w:t xml:space="preserve">، فيرجى محاولة ترقية جهاز </w:t>
      </w:r>
      <w:proofErr w:type="spellStart"/>
      <w:r w:rsidRPr="004038F0">
        <w:rPr>
          <w:rFonts w:asciiTheme="majorHAnsi" w:hAnsiTheme="majorHAnsi" w:cstheme="majorHAnsi"/>
          <w:i/>
          <w:iCs/>
          <w:color w:val="000000" w:themeColor="text1"/>
          <w:sz w:val="21"/>
          <w:szCs w:val="21"/>
        </w:rPr>
        <w:t>Uniview</w:t>
      </w:r>
      <w:proofErr w:type="spellEnd"/>
      <w:r w:rsidRPr="004038F0">
        <w:rPr>
          <w:rFonts w:asciiTheme="majorHAnsi" w:hAnsiTheme="majorHAnsi" w:cstheme="majorHAnsi"/>
          <w:i/>
          <w:iCs/>
          <w:color w:val="000000" w:themeColor="text1"/>
          <w:sz w:val="21"/>
          <w:szCs w:val="21"/>
        </w:rPr>
        <w:t xml:space="preserve"> NVR</w:t>
      </w:r>
      <w:r w:rsidRPr="004038F0">
        <w:rPr>
          <w:rFonts w:asciiTheme="majorHAnsi" w:hAnsiTheme="majorHAnsi" w:cstheme="majorHAnsi"/>
          <w:i/>
          <w:iCs/>
          <w:color w:val="000000" w:themeColor="text1"/>
          <w:sz w:val="21"/>
          <w:szCs w:val="21"/>
          <w:rtl/>
        </w:rPr>
        <w:t xml:space="preserve"> والكاميرا إلى الإصدار الأحدث ثم إعداد هذه الوظيفة من جهاز </w:t>
      </w:r>
      <w:r w:rsidRPr="004038F0">
        <w:rPr>
          <w:rFonts w:asciiTheme="majorHAnsi" w:hAnsiTheme="majorHAnsi" w:cstheme="majorHAnsi"/>
          <w:i/>
          <w:iCs/>
          <w:color w:val="000000" w:themeColor="text1"/>
          <w:sz w:val="21"/>
          <w:szCs w:val="21"/>
        </w:rPr>
        <w:t>NVR</w:t>
      </w:r>
      <w:r w:rsidRPr="004038F0">
        <w:rPr>
          <w:rFonts w:asciiTheme="majorHAnsi" w:hAnsiTheme="majorHAnsi" w:cstheme="majorHAnsi"/>
          <w:i/>
          <w:iCs/>
          <w:color w:val="000000" w:themeColor="text1"/>
          <w:sz w:val="21"/>
          <w:szCs w:val="21"/>
          <w:rtl/>
        </w:rPr>
        <w:t xml:space="preserve"> نفسه مرة أخرى لحل هذه المشكلة.</w:t>
      </w:r>
    </w:p>
    <w:sectPr w:rsidR="001F642F" w:rsidRPr="004038F0" w:rsidSect="00CC5478">
      <w:headerReference w:type="default" r:id="rId17"/>
      <w:footerReference w:type="default" r:id="rId18"/>
      <w:pgSz w:w="11910" w:h="16840"/>
      <w:pgMar w:top="1712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CAEAB" w14:textId="77777777" w:rsidR="00B463B8" w:rsidRDefault="00B463B8">
      <w:r>
        <w:separator/>
      </w:r>
    </w:p>
  </w:endnote>
  <w:endnote w:type="continuationSeparator" w:id="0">
    <w:p w14:paraId="7898DB62" w14:textId="77777777" w:rsidR="00B463B8" w:rsidRDefault="00B4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ill Sans">
    <w:altName w:val="Times New Roman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855030473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19E2E654" w14:textId="77777777" w:rsidR="00E930AB" w:rsidRPr="00CC5478" w:rsidRDefault="00E930AB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CC5478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CC5478">
          <w:rPr>
            <w:rFonts w:ascii="Source Sans Pro" w:hAnsi="Source Sans Pro" w:hint="cs"/>
          </w:rPr>
          <w:instrText>PAGE   \* MERGEFORMAT</w:instrText>
        </w:r>
        <w:r w:rsidRPr="00CC5478">
          <w:rPr>
            <w:rFonts w:ascii="Source Sans Pro" w:hAnsi="Source Sans Pro" w:hint="cs"/>
            <w:rtl/>
          </w:rPr>
          <w:fldChar w:fldCharType="separate"/>
        </w:r>
        <w:r w:rsidR="007B2CDA" w:rsidRPr="007B2CDA">
          <w:rPr>
            <w:rFonts w:ascii="Source Sans Pro" w:hAnsi="Source Sans Pro" w:hint="cs"/>
            <w:rtl/>
          </w:rPr>
          <w:t>4</w:t>
        </w:r>
        <w:r w:rsidRPr="00CC5478">
          <w:rPr>
            <w:rFonts w:ascii="Source Sans Pro" w:hAnsi="Source Sans Pro" w:hint="cs"/>
            <w:rtl/>
          </w:rPr>
          <w:fldChar w:fldCharType="end"/>
        </w:r>
      </w:p>
    </w:sdtContent>
  </w:sdt>
  <w:p w14:paraId="30AAEA46" w14:textId="77777777" w:rsidR="00E930AB" w:rsidRDefault="00E93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9C290" w14:textId="77777777" w:rsidR="00B463B8" w:rsidRDefault="00B463B8">
      <w:r>
        <w:separator/>
      </w:r>
    </w:p>
  </w:footnote>
  <w:footnote w:type="continuationSeparator" w:id="0">
    <w:p w14:paraId="0F37E78E" w14:textId="77777777" w:rsidR="00B463B8" w:rsidRDefault="00B4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jc w:val="center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E930AB" w:rsidRPr="004038F0" w14:paraId="3FACDEF3" w14:textId="77777777" w:rsidTr="00E930AB">
      <w:trPr>
        <w:trHeight w:val="170"/>
        <w:jc w:val="center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0B03C4" w14:textId="77777777" w:rsidR="00E930AB" w:rsidRPr="004038F0" w:rsidRDefault="00E930AB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9C4E3E" w14:textId="77777777" w:rsidR="00E930AB" w:rsidRPr="004038F0" w:rsidRDefault="004E39CD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 xml:space="preserve">كيفية إعداد وظيفة تعطيل الإنذار بضغطة مفتاح واحد في جهاز </w:t>
          </w:r>
          <w:proofErr w:type="spellStart"/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</w:rPr>
            <w:t>Uniview</w:t>
          </w:r>
          <w:proofErr w:type="spellEnd"/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</w:rPr>
            <w:t xml:space="preserve"> NVR</w:t>
          </w:r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728AC5" w14:textId="77777777" w:rsidR="00E930AB" w:rsidRPr="004038F0" w:rsidRDefault="00E930AB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429723" w14:textId="77777777" w:rsidR="00E930AB" w:rsidRPr="004038F0" w:rsidRDefault="00E930AB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</w:rPr>
            <w:t>V1.0</w:t>
          </w:r>
        </w:p>
      </w:tc>
    </w:tr>
    <w:tr w:rsidR="00E930AB" w:rsidRPr="004038F0" w14:paraId="25FFD832" w14:textId="77777777" w:rsidTr="00E930AB">
      <w:trPr>
        <w:trHeight w:val="171"/>
        <w:jc w:val="center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5F1E3D2" w14:textId="77777777" w:rsidR="00E930AB" w:rsidRPr="004038F0" w:rsidRDefault="00E930AB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BDDD70" w14:textId="77777777" w:rsidR="00E930AB" w:rsidRPr="004038F0" w:rsidRDefault="004E39CD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جهاز تسجيل فيديو شبكي "</w:t>
          </w:r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</w:rPr>
            <w:t>NVR</w:t>
          </w:r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E4C59E" w14:textId="77777777" w:rsidR="00E930AB" w:rsidRPr="004038F0" w:rsidRDefault="00E930AB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7DED28" w14:textId="77777777" w:rsidR="00E930AB" w:rsidRPr="004038F0" w:rsidRDefault="00E930AB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4038F0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11/21/2023</w:t>
          </w:r>
        </w:p>
      </w:tc>
    </w:tr>
  </w:tbl>
  <w:p w14:paraId="6315C6A3" w14:textId="77777777" w:rsidR="00E930AB" w:rsidRPr="004038F0" w:rsidRDefault="00E930AB">
    <w:pPr>
      <w:bidi/>
      <w:spacing w:line="14" w:lineRule="auto"/>
      <w:rPr>
        <w:rFonts w:asciiTheme="majorHAnsi" w:hAnsiTheme="majorHAnsi" w:cstheme="majorHAnsi"/>
        <w:sz w:val="2"/>
        <w:szCs w:val="2"/>
        <w:rtl/>
      </w:rPr>
    </w:pPr>
    <w:r w:rsidRPr="004038F0">
      <w:rPr>
        <w:rFonts w:asciiTheme="majorHAnsi" w:hAnsiTheme="majorHAnsi" w:cstheme="maj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55585509" wp14:editId="237A26D5">
          <wp:simplePos x="0" y="0"/>
          <wp:positionH relativeFrom="margin">
            <wp:posOffset>4677884</wp:posOffset>
          </wp:positionH>
          <wp:positionV relativeFrom="topMargin">
            <wp:posOffset>290830</wp:posOffset>
          </wp:positionV>
          <wp:extent cx="750570" cy="420370"/>
          <wp:effectExtent l="0" t="0" r="0" b="0"/>
          <wp:wrapNone/>
          <wp:docPr id="17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04"/>
    <w:rsid w:val="000512E2"/>
    <w:rsid w:val="00074B74"/>
    <w:rsid w:val="001013A4"/>
    <w:rsid w:val="00142072"/>
    <w:rsid w:val="001F6184"/>
    <w:rsid w:val="001F642F"/>
    <w:rsid w:val="002119E8"/>
    <w:rsid w:val="00233D7D"/>
    <w:rsid w:val="0023413A"/>
    <w:rsid w:val="00265844"/>
    <w:rsid w:val="0028327B"/>
    <w:rsid w:val="002B1FA8"/>
    <w:rsid w:val="002D388A"/>
    <w:rsid w:val="002D7B71"/>
    <w:rsid w:val="00304430"/>
    <w:rsid w:val="00325CA2"/>
    <w:rsid w:val="00395E85"/>
    <w:rsid w:val="003B612B"/>
    <w:rsid w:val="003B706B"/>
    <w:rsid w:val="003E2EC7"/>
    <w:rsid w:val="003E5951"/>
    <w:rsid w:val="004038F0"/>
    <w:rsid w:val="00427951"/>
    <w:rsid w:val="00464EE8"/>
    <w:rsid w:val="004E39CD"/>
    <w:rsid w:val="00515D36"/>
    <w:rsid w:val="0052313A"/>
    <w:rsid w:val="00556AE7"/>
    <w:rsid w:val="00590284"/>
    <w:rsid w:val="005D3E19"/>
    <w:rsid w:val="005F498C"/>
    <w:rsid w:val="00647049"/>
    <w:rsid w:val="006F5207"/>
    <w:rsid w:val="006F6921"/>
    <w:rsid w:val="00750993"/>
    <w:rsid w:val="0076620D"/>
    <w:rsid w:val="00773003"/>
    <w:rsid w:val="007B2CDA"/>
    <w:rsid w:val="007C4E24"/>
    <w:rsid w:val="007E5B7F"/>
    <w:rsid w:val="00863091"/>
    <w:rsid w:val="00876D8E"/>
    <w:rsid w:val="008B5755"/>
    <w:rsid w:val="009022F9"/>
    <w:rsid w:val="00904E7A"/>
    <w:rsid w:val="009165A2"/>
    <w:rsid w:val="0098701D"/>
    <w:rsid w:val="00994C56"/>
    <w:rsid w:val="009E0C0E"/>
    <w:rsid w:val="00A07949"/>
    <w:rsid w:val="00A47678"/>
    <w:rsid w:val="00A55013"/>
    <w:rsid w:val="00A640BB"/>
    <w:rsid w:val="00B03C04"/>
    <w:rsid w:val="00B20D21"/>
    <w:rsid w:val="00B358E6"/>
    <w:rsid w:val="00B463B8"/>
    <w:rsid w:val="00B479BA"/>
    <w:rsid w:val="00B76415"/>
    <w:rsid w:val="00BE29B4"/>
    <w:rsid w:val="00C14EB6"/>
    <w:rsid w:val="00C42E07"/>
    <w:rsid w:val="00C5087D"/>
    <w:rsid w:val="00CA45C1"/>
    <w:rsid w:val="00CC5478"/>
    <w:rsid w:val="00CE668D"/>
    <w:rsid w:val="00D24CCA"/>
    <w:rsid w:val="00D32EBD"/>
    <w:rsid w:val="00D43D35"/>
    <w:rsid w:val="00D61134"/>
    <w:rsid w:val="00E930AB"/>
    <w:rsid w:val="00E9440F"/>
    <w:rsid w:val="00EC530A"/>
    <w:rsid w:val="00EE38B2"/>
    <w:rsid w:val="00F27581"/>
    <w:rsid w:val="00F404FB"/>
    <w:rsid w:val="00F604F2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DA5BD"/>
  <w15:docId w15:val="{7A8C91EB-E24E-4B42-B511-30575440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7949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rFonts w:eastAsia="Calibri"/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eastAsia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eastAsia="Calibri"/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spacing w:before="77"/>
      <w:ind w:left="400"/>
      <w:outlineLvl w:val="3"/>
    </w:pPr>
    <w:rPr>
      <w:rFonts w:ascii="Cambria" w:eastAsia="Cambria" w:hAnsi="Cambria"/>
      <w:b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300"/>
    </w:pPr>
    <w:rPr>
      <w:rFonts w:eastAsia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</w:pPr>
    <w:rPr>
      <w:rFonts w:eastAsia="Calibri"/>
      <w:i/>
      <w:color w:val="4F81BD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3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33D7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3D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33D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Arial"/>
      </a:majorFont>
      <a:minorFont>
        <a:latin typeface="Cambria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401</Words>
  <Characters>2288</Characters>
  <Application>Microsoft Office Word</Application>
  <DocSecurity>0</DocSecurity>
  <Lines>19</Lines>
  <Paragraphs>5</Paragraphs>
  <ScaleCrop>false</ScaleCrop>
  <Company>P R C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Ronald Rober</cp:lastModifiedBy>
  <cp:revision>60</cp:revision>
  <dcterms:created xsi:type="dcterms:W3CDTF">2023-08-17T08:36:00Z</dcterms:created>
  <dcterms:modified xsi:type="dcterms:W3CDTF">2024-10-01T08:51:00Z</dcterms:modified>
</cp:coreProperties>
</file>